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BC" w:rsidRDefault="00AC77BC">
      <w:pPr>
        <w:rPr>
          <w:sz w:val="2"/>
          <w:szCs w:val="2"/>
        </w:rPr>
      </w:pPr>
      <w:r w:rsidRPr="00AC77B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4pt;margin-top:198pt;width:476.9pt;height:0;z-index:-251658752;mso-position-horizontal-relative:page;mso-position-vertical-relative:page" filled="t" strokeweight="2.65pt">
            <v:path arrowok="f" fillok="t" o:connecttype="segments"/>
            <o:lock v:ext="edit" shapetype="f"/>
            <w10:wrap anchorx="page" anchory="page"/>
          </v:shape>
        </w:pict>
      </w:r>
    </w:p>
    <w:p w:rsidR="00AC77BC" w:rsidRDefault="00056D05">
      <w:pPr>
        <w:pStyle w:val="30"/>
        <w:framePr w:w="3418" w:h="973" w:hRule="exact" w:wrap="none" w:vAnchor="page" w:hAnchor="page" w:x="2103" w:y="2918"/>
        <w:shd w:val="clear" w:color="auto" w:fill="auto"/>
      </w:pPr>
      <w:r>
        <w:rPr>
          <w:rStyle w:val="31"/>
          <w:b/>
          <w:bCs/>
        </w:rPr>
        <w:t xml:space="preserve">МИНИСТЕРСТВО ОБРАЗОВАНИЯ И НАУКИ РЕСПУБЛИКИ </w:t>
      </w:r>
      <w:r w:rsidR="003B5BCE">
        <w:rPr>
          <w:rStyle w:val="31"/>
          <w:b/>
          <w:bCs/>
        </w:rPr>
        <w:t>БУРЯТИЯ</w:t>
      </w:r>
    </w:p>
    <w:p w:rsidR="00AC77BC" w:rsidRPr="00056D05" w:rsidRDefault="00056D05">
      <w:pPr>
        <w:pStyle w:val="30"/>
        <w:framePr w:w="3538" w:h="984" w:hRule="exact" w:wrap="none" w:vAnchor="page" w:hAnchor="page" w:x="7302" w:y="2904"/>
        <w:shd w:val="clear" w:color="auto" w:fill="auto"/>
        <w:spacing w:line="307" w:lineRule="exact"/>
        <w:ind w:firstLine="620"/>
      </w:pPr>
      <w:r>
        <w:rPr>
          <w:rStyle w:val="32"/>
          <w:b/>
          <w:bCs/>
        </w:rPr>
        <w:t>БУР</w:t>
      </w:r>
      <w:r w:rsidR="003B5BCE">
        <w:rPr>
          <w:rStyle w:val="32"/>
          <w:b/>
          <w:bCs/>
        </w:rPr>
        <w:t xml:space="preserve">ЯАД </w:t>
      </w:r>
      <w:r w:rsidR="003B5BCE">
        <w:rPr>
          <w:rStyle w:val="33"/>
          <w:b/>
          <w:bCs/>
        </w:rPr>
        <w:t>У ЛАС</w:t>
      </w:r>
      <w:r>
        <w:rPr>
          <w:rStyle w:val="33"/>
          <w:b/>
          <w:bCs/>
        </w:rPr>
        <w:t xml:space="preserve">АЙ </w:t>
      </w:r>
      <w:r>
        <w:rPr>
          <w:rStyle w:val="32"/>
          <w:b/>
          <w:bCs/>
        </w:rPr>
        <w:t>БОЛБОСОРОЛОЙ  БОЛОН ЭРДЭМ УХААНАЙ ЯАМАН</w:t>
      </w:r>
    </w:p>
    <w:p w:rsidR="00AC77BC" w:rsidRDefault="00AC77BC">
      <w:pPr>
        <w:framePr w:wrap="none" w:vAnchor="page" w:hAnchor="page" w:x="1777" w:y="430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37.2pt">
            <v:imagedata r:id="rId7" r:href="rId8"/>
          </v:shape>
        </w:pict>
      </w:r>
    </w:p>
    <w:p w:rsidR="00AC77BC" w:rsidRDefault="003B5BCE">
      <w:pPr>
        <w:pStyle w:val="40"/>
        <w:framePr w:w="9811" w:h="516" w:hRule="exact" w:wrap="none" w:vAnchor="page" w:hAnchor="page" w:x="1537" w:y="4256"/>
        <w:shd w:val="clear" w:color="auto" w:fill="auto"/>
        <w:spacing w:after="0"/>
        <w:ind w:left="1027" w:right="259"/>
      </w:pPr>
      <w:r>
        <w:rPr>
          <w:rStyle w:val="41"/>
        </w:rPr>
        <w:t>Коммунистическая ул.. Д- 4'. г. Улан-Удэ. Республика Бурятия, 670001, &amp; я 17.</w:t>
      </w:r>
      <w:r>
        <w:rPr>
          <w:rStyle w:val="41"/>
        </w:rPr>
        <w:br/>
      </w:r>
      <w:r>
        <w:rPr>
          <w:rStyle w:val="485pt"/>
        </w:rPr>
        <w:t xml:space="preserve">тел. </w:t>
      </w:r>
      <w:r>
        <w:rPr>
          <w:rStyle w:val="485pt"/>
          <w:lang w:val="en-US" w:eastAsia="en-US" w:bidi="en-US"/>
        </w:rPr>
        <w:t xml:space="preserve">(30i;&gt;:i-49-15. </w:t>
      </w:r>
      <w:r w:rsidRPr="00056D05">
        <w:rPr>
          <w:rStyle w:val="485pt"/>
          <w:lang w:val="en-US"/>
        </w:rPr>
        <w:t xml:space="preserve">21-90-96, </w:t>
      </w:r>
      <w:r>
        <w:rPr>
          <w:rStyle w:val="485pt"/>
        </w:rPr>
        <w:t>факс</w:t>
      </w:r>
      <w:r w:rsidRPr="00056D05">
        <w:rPr>
          <w:rStyle w:val="485pt"/>
          <w:lang w:val="en-US"/>
        </w:rPr>
        <w:t xml:space="preserve"> (.4012) </w:t>
      </w:r>
      <w:r w:rsidRPr="00056D05">
        <w:rPr>
          <w:rStyle w:val="41"/>
          <w:lang w:val="en-US"/>
        </w:rPr>
        <w:t xml:space="preserve">«2-01-55, </w:t>
      </w:r>
      <w:r>
        <w:rPr>
          <w:rStyle w:val="485pt"/>
          <w:lang w:val="en-US" w:eastAsia="en-US" w:bidi="en-US"/>
        </w:rPr>
        <w:t xml:space="preserve">URL </w:t>
      </w:r>
      <w:r>
        <w:rPr>
          <w:rStyle w:val="42"/>
        </w:rPr>
        <w:t xml:space="preserve">hltn; </w:t>
      </w:r>
      <w:r>
        <w:rPr>
          <w:rStyle w:val="43"/>
        </w:rPr>
        <w:t>eaov</w:t>
      </w:r>
      <w:r w:rsidRPr="00056D05">
        <w:rPr>
          <w:rStyle w:val="43"/>
          <w:lang w:eastAsia="ru-RU" w:bidi="ru-RU"/>
        </w:rPr>
        <w:t>-</w:t>
      </w:r>
      <w:r>
        <w:rPr>
          <w:rStyle w:val="43"/>
          <w:lang w:val="ru-RU" w:eastAsia="ru-RU" w:bidi="ru-RU"/>
        </w:rPr>
        <w:t>Ьшл</w:t>
      </w:r>
      <w:r w:rsidRPr="00056D05">
        <w:rPr>
          <w:rStyle w:val="43"/>
          <w:lang w:eastAsia="ru-RU" w:bidi="ru-RU"/>
        </w:rPr>
        <w:t xml:space="preserve"> </w:t>
      </w:r>
      <w:r>
        <w:rPr>
          <w:rStyle w:val="43"/>
        </w:rPr>
        <w:t xml:space="preserve">atia </w:t>
      </w:r>
      <w:r>
        <w:rPr>
          <w:rStyle w:val="42"/>
        </w:rPr>
        <w:t xml:space="preserve">in </w:t>
      </w:r>
      <w:r>
        <w:rPr>
          <w:rStyle w:val="43"/>
        </w:rPr>
        <w:t>minobr</w:t>
      </w:r>
      <w:r>
        <w:rPr>
          <w:rStyle w:val="41"/>
          <w:lang w:val="en-US" w:eastAsia="en-US" w:bidi="en-US"/>
        </w:rPr>
        <w:t xml:space="preserve"> . E</w:t>
      </w:r>
      <w:r w:rsidRPr="00056D05">
        <w:rPr>
          <w:rStyle w:val="41"/>
          <w:lang w:eastAsia="en-US" w:bidi="en-US"/>
        </w:rPr>
        <w:t>-</w:t>
      </w:r>
      <w:r>
        <w:rPr>
          <w:rStyle w:val="41"/>
          <w:lang w:val="en-US" w:eastAsia="en-US" w:bidi="en-US"/>
        </w:rPr>
        <w:t>mail</w:t>
      </w:r>
      <w:r w:rsidRPr="00056D05">
        <w:rPr>
          <w:rStyle w:val="41"/>
          <w:lang w:eastAsia="en-US" w:bidi="en-US"/>
        </w:rPr>
        <w:t xml:space="preserve"> </w:t>
      </w:r>
      <w:r>
        <w:rPr>
          <w:rStyle w:val="43"/>
        </w:rPr>
        <w:t>mmobr</w:t>
      </w:r>
      <w:r w:rsidRPr="00056D05">
        <w:rPr>
          <w:rStyle w:val="43"/>
          <w:lang w:val="ru-RU"/>
        </w:rPr>
        <w:t xml:space="preserve">^ </w:t>
      </w:r>
      <w:r>
        <w:rPr>
          <w:rStyle w:val="485pt0"/>
        </w:rPr>
        <w:t>aovit</w:t>
      </w:r>
      <w:r w:rsidRPr="00056D05">
        <w:rPr>
          <w:rStyle w:val="485pt0"/>
          <w:lang w:val="ru-RU"/>
        </w:rPr>
        <w:t xml:space="preserve"> </w:t>
      </w:r>
      <w:r>
        <w:rPr>
          <w:rStyle w:val="485pt0"/>
        </w:rPr>
        <w:t>m</w:t>
      </w:r>
    </w:p>
    <w:p w:rsidR="00AC77BC" w:rsidRDefault="00056D05">
      <w:pPr>
        <w:pStyle w:val="20"/>
        <w:framePr w:w="9811" w:h="1364" w:hRule="exact" w:wrap="none" w:vAnchor="page" w:hAnchor="page" w:x="1537" w:y="5271"/>
        <w:shd w:val="clear" w:color="auto" w:fill="auto"/>
        <w:tabs>
          <w:tab w:val="left" w:pos="5976"/>
        </w:tabs>
        <w:spacing w:before="0"/>
      </w:pPr>
      <w:r>
        <w:rPr>
          <w:rStyle w:val="2FranklinGothicMedium14pt"/>
          <w:b w:val="0"/>
          <w:bCs w:val="0"/>
          <w:lang w:val="ru-RU"/>
        </w:rPr>
        <w:t>07.09.2020 №01-11/3234</w:t>
      </w:r>
      <w:r>
        <w:rPr>
          <w:rStyle w:val="22"/>
          <w:lang w:eastAsia="en-US" w:bidi="en-US"/>
        </w:rPr>
        <w:t xml:space="preserve">                                        </w:t>
      </w:r>
      <w:r w:rsidR="003B5BCE">
        <w:rPr>
          <w:rStyle w:val="23"/>
        </w:rPr>
        <w:t>Руководителям органов</w:t>
      </w:r>
    </w:p>
    <w:p w:rsidR="00AC77BC" w:rsidRDefault="003B5BCE">
      <w:pPr>
        <w:pStyle w:val="20"/>
        <w:framePr w:w="9811" w:h="1364" w:hRule="exact" w:wrap="none" w:vAnchor="page" w:hAnchor="page" w:x="1537" w:y="5271"/>
        <w:shd w:val="clear" w:color="auto" w:fill="auto"/>
        <w:tabs>
          <w:tab w:val="left" w:leader="underscore" w:pos="1872"/>
          <w:tab w:val="left" w:leader="underscore" w:pos="4042"/>
        </w:tabs>
        <w:spacing w:before="0"/>
      </w:pPr>
      <w:r>
        <w:rPr>
          <w:rStyle w:val="23"/>
        </w:rPr>
        <w:t xml:space="preserve">На </w:t>
      </w:r>
      <w:r w:rsidRPr="00056D05">
        <w:rPr>
          <w:rStyle w:val="23"/>
          <w:lang w:eastAsia="en-US" w:bidi="en-US"/>
        </w:rPr>
        <w:t>№</w:t>
      </w:r>
      <w:r w:rsidRPr="00056D05">
        <w:rPr>
          <w:rStyle w:val="22"/>
          <w:lang w:eastAsia="en-US" w:bidi="en-US"/>
        </w:rPr>
        <w:tab/>
      </w:r>
      <w:r>
        <w:rPr>
          <w:rStyle w:val="23"/>
        </w:rPr>
        <w:t xml:space="preserve">от </w:t>
      </w:r>
      <w:r>
        <w:rPr>
          <w:rStyle w:val="23"/>
        </w:rPr>
        <w:tab/>
      </w:r>
      <w:r>
        <w:rPr>
          <w:rStyle w:val="23"/>
        </w:rPr>
        <w:t xml:space="preserve"> </w:t>
      </w:r>
      <w:r w:rsidR="00056D05">
        <w:rPr>
          <w:rStyle w:val="23"/>
        </w:rPr>
        <w:t xml:space="preserve">                             </w:t>
      </w:r>
      <w:r>
        <w:rPr>
          <w:rStyle w:val="23"/>
        </w:rPr>
        <w:t>местного самоуправления,</w:t>
      </w:r>
    </w:p>
    <w:p w:rsidR="00AC77BC" w:rsidRDefault="00056D05">
      <w:pPr>
        <w:pStyle w:val="20"/>
        <w:framePr w:w="9811" w:h="1364" w:hRule="exact" w:wrap="none" w:vAnchor="page" w:hAnchor="page" w:x="1537" w:y="5271"/>
        <w:shd w:val="clear" w:color="auto" w:fill="auto"/>
        <w:spacing w:before="0"/>
        <w:ind w:right="600"/>
        <w:jc w:val="center"/>
      </w:pPr>
      <w:r>
        <w:rPr>
          <w:rStyle w:val="23"/>
        </w:rPr>
        <w:t xml:space="preserve">                                                                                          </w:t>
      </w:r>
      <w:r w:rsidR="003B5BCE">
        <w:rPr>
          <w:rStyle w:val="23"/>
        </w:rPr>
        <w:t>осуществляющим управление</w:t>
      </w:r>
      <w:r w:rsidR="003B5BCE">
        <w:rPr>
          <w:rStyle w:val="23"/>
        </w:rPr>
        <w:br/>
      </w:r>
      <w:r>
        <w:rPr>
          <w:rStyle w:val="23"/>
        </w:rPr>
        <w:t xml:space="preserve">                                                                           </w:t>
      </w:r>
      <w:r w:rsidR="003B5BCE">
        <w:rPr>
          <w:rStyle w:val="23"/>
        </w:rPr>
        <w:t>в сфере образования</w:t>
      </w:r>
    </w:p>
    <w:p w:rsidR="00AC77BC" w:rsidRDefault="00056D05" w:rsidP="00056D05">
      <w:pPr>
        <w:pStyle w:val="20"/>
        <w:framePr w:w="9811" w:h="691" w:hRule="exact" w:wrap="none" w:vAnchor="page" w:hAnchor="page" w:x="1537" w:y="6833"/>
        <w:shd w:val="clear" w:color="auto" w:fill="auto"/>
        <w:spacing w:before="0"/>
        <w:ind w:right="280"/>
        <w:jc w:val="right"/>
      </w:pPr>
      <w:r>
        <w:rPr>
          <w:rStyle w:val="23"/>
        </w:rPr>
        <w:t>Руководителя</w:t>
      </w:r>
      <w:r w:rsidR="003B5BCE">
        <w:rPr>
          <w:rStyle w:val="23"/>
        </w:rPr>
        <w:t>м государстве иных</w:t>
      </w:r>
      <w:r w:rsidR="003B5BCE">
        <w:rPr>
          <w:rStyle w:val="23"/>
        </w:rPr>
        <w:br/>
        <w:t>общеобразовательных организаций</w:t>
      </w:r>
    </w:p>
    <w:p w:rsidR="00AC77BC" w:rsidRDefault="003B5BCE">
      <w:pPr>
        <w:pStyle w:val="20"/>
        <w:framePr w:w="9811" w:h="7761" w:hRule="exact" w:wrap="none" w:vAnchor="page" w:hAnchor="page" w:x="1537" w:y="7916"/>
        <w:shd w:val="clear" w:color="auto" w:fill="auto"/>
        <w:spacing w:before="0" w:line="480" w:lineRule="exact"/>
        <w:ind w:left="40"/>
        <w:jc w:val="center"/>
      </w:pPr>
      <w:r>
        <w:rPr>
          <w:rStyle w:val="23"/>
        </w:rPr>
        <w:t>Уважаемые руководители!</w:t>
      </w:r>
    </w:p>
    <w:p w:rsidR="00AC77BC" w:rsidRDefault="003B5BCE">
      <w:pPr>
        <w:pStyle w:val="20"/>
        <w:framePr w:w="9811" w:h="7761" w:hRule="exact" w:wrap="none" w:vAnchor="page" w:hAnchor="page" w:x="1537" w:y="7916"/>
        <w:shd w:val="clear" w:color="auto" w:fill="auto"/>
        <w:spacing w:before="0" w:line="480" w:lineRule="exact"/>
        <w:ind w:firstLine="880"/>
      </w:pPr>
      <w:r>
        <w:rPr>
          <w:rStyle w:val="23"/>
        </w:rPr>
        <w:t xml:space="preserve">Министерство образования и науки Республики Бурятия в соответствии с письмом Федеральной </w:t>
      </w:r>
      <w:r>
        <w:rPr>
          <w:rStyle w:val="23"/>
        </w:rPr>
        <w:t>службы по надзору и контролю в сфере образования и науки от 04.09.2020 .V» 13-444 разъясняет следующее.</w:t>
      </w:r>
    </w:p>
    <w:p w:rsidR="00AC77BC" w:rsidRDefault="003B5BCE">
      <w:pPr>
        <w:pStyle w:val="20"/>
        <w:framePr w:w="9811" w:h="7761" w:hRule="exact" w:wrap="none" w:vAnchor="page" w:hAnchor="page" w:x="1537" w:y="7916"/>
        <w:shd w:val="clear" w:color="auto" w:fill="auto"/>
        <w:spacing w:before="0" w:line="480" w:lineRule="exact"/>
        <w:ind w:firstLine="880"/>
      </w:pPr>
      <w:r>
        <w:rPr>
          <w:rStyle w:val="23"/>
        </w:rPr>
        <w:t xml:space="preserve">Всероссийские проверочные работы (далее </w:t>
      </w:r>
      <w:r>
        <w:rPr>
          <w:rStyle w:val="24"/>
        </w:rPr>
        <w:t xml:space="preserve">- </w:t>
      </w:r>
      <w:r>
        <w:rPr>
          <w:rStyle w:val="23"/>
        </w:rPr>
        <w:t xml:space="preserve">ВПР) в сентябре </w:t>
      </w:r>
      <w:r>
        <w:rPr>
          <w:rStyle w:val="24"/>
        </w:rPr>
        <w:t xml:space="preserve">- </w:t>
      </w:r>
      <w:r>
        <w:rPr>
          <w:rStyle w:val="23"/>
        </w:rPr>
        <w:t xml:space="preserve">октябре 2020 года необходимо провести в качестве входного мониторинга качества образования, </w:t>
      </w:r>
      <w:r>
        <w:rPr>
          <w:rStyle w:val="23"/>
        </w:rPr>
        <w:t>результаты которого должны помочь образовательным организациям выявить имеющиеся пробелы в знаниях у обучающихся для корректировки рабочих программ по учебным предметам на 2020-2021 учебный год (далее-мониторииг).</w:t>
      </w:r>
    </w:p>
    <w:p w:rsidR="00AC77BC" w:rsidRDefault="003B5BCE">
      <w:pPr>
        <w:pStyle w:val="20"/>
        <w:framePr w:w="9811" w:h="7761" w:hRule="exact" w:wrap="none" w:vAnchor="page" w:hAnchor="page" w:x="1537" w:y="7916"/>
        <w:shd w:val="clear" w:color="auto" w:fill="auto"/>
        <w:spacing w:before="0" w:line="480" w:lineRule="exact"/>
        <w:ind w:firstLine="880"/>
      </w:pPr>
      <w:r>
        <w:rPr>
          <w:rStyle w:val="23"/>
        </w:rPr>
        <w:t>Результаты мониторинга не могут использова</w:t>
      </w:r>
      <w:r>
        <w:rPr>
          <w:rStyle w:val="23"/>
        </w:rPr>
        <w:t>ться:</w:t>
      </w:r>
    </w:p>
    <w:p w:rsidR="00AC77BC" w:rsidRDefault="003B5BCE">
      <w:pPr>
        <w:pStyle w:val="20"/>
        <w:framePr w:w="9811" w:h="7761" w:hRule="exact" w:wrap="none" w:vAnchor="page" w:hAnchor="page" w:x="1537" w:y="7916"/>
        <w:numPr>
          <w:ilvl w:val="0"/>
          <w:numId w:val="1"/>
        </w:numPr>
        <w:shd w:val="clear" w:color="auto" w:fill="auto"/>
        <w:tabs>
          <w:tab w:val="left" w:pos="1104"/>
        </w:tabs>
        <w:spacing w:before="0" w:line="480" w:lineRule="exact"/>
        <w:ind w:firstLine="880"/>
      </w:pPr>
      <w:r>
        <w:rPr>
          <w:rStyle w:val="23"/>
        </w:rPr>
        <w:t>органами местного самоуправления, осуществляющих управление в сфере образования при проведении оценки деятельности образовательных организаций;</w:t>
      </w:r>
    </w:p>
    <w:p w:rsidR="00AC77BC" w:rsidRDefault="003B5BCE">
      <w:pPr>
        <w:pStyle w:val="20"/>
        <w:framePr w:w="9811" w:h="7761" w:hRule="exact" w:wrap="none" w:vAnchor="page" w:hAnchor="page" w:x="1537" w:y="7916"/>
        <w:numPr>
          <w:ilvl w:val="0"/>
          <w:numId w:val="1"/>
        </w:numPr>
        <w:shd w:val="clear" w:color="auto" w:fill="auto"/>
        <w:tabs>
          <w:tab w:val="left" w:pos="1306"/>
        </w:tabs>
        <w:spacing w:before="0" w:line="475" w:lineRule="exact"/>
        <w:ind w:firstLine="880"/>
      </w:pPr>
      <w:r>
        <w:rPr>
          <w:rStyle w:val="23"/>
        </w:rPr>
        <w:t>образовательными организациями при выставлении отметок обучающимся в рамках текущего контроля успеваемости</w:t>
      </w:r>
      <w:r>
        <w:rPr>
          <w:rStyle w:val="23"/>
        </w:rPr>
        <w:t>.</w:t>
      </w:r>
    </w:p>
    <w:p w:rsidR="00AC77BC" w:rsidRDefault="00AC77BC">
      <w:pPr>
        <w:rPr>
          <w:sz w:val="2"/>
          <w:szCs w:val="2"/>
        </w:rPr>
        <w:sectPr w:rsidR="00AC77BC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77BC" w:rsidRDefault="003B5BCE">
      <w:pPr>
        <w:pStyle w:val="20"/>
        <w:framePr w:w="9811" w:h="3922" w:hRule="exact" w:wrap="none" w:vAnchor="page" w:hAnchor="page" w:x="1566" w:y="1134"/>
        <w:shd w:val="clear" w:color="auto" w:fill="auto"/>
        <w:spacing w:before="0" w:line="480" w:lineRule="exact"/>
        <w:ind w:firstLine="880"/>
      </w:pPr>
      <w:r>
        <w:rPr>
          <w:rStyle w:val="23"/>
        </w:rPr>
        <w:lastRenderedPageBreak/>
        <w:t>Результаты мониторинга могут быть полезны родителям (законным представителям) обучающихся и образовательным организациям для определения образовательной траектории обучающихся и совершенствования преподавания учебных предметов.</w:t>
      </w:r>
    </w:p>
    <w:p w:rsidR="00AC77BC" w:rsidRDefault="003B5BCE">
      <w:pPr>
        <w:pStyle w:val="20"/>
        <w:framePr w:w="9811" w:h="3922" w:hRule="exact" w:wrap="none" w:vAnchor="page" w:hAnchor="page" w:x="1566" w:y="1134"/>
        <w:shd w:val="clear" w:color="auto" w:fill="auto"/>
        <w:spacing w:before="0" w:line="480" w:lineRule="exact"/>
        <w:ind w:firstLine="880"/>
      </w:pPr>
      <w:r>
        <w:rPr>
          <w:rStyle w:val="23"/>
        </w:rPr>
        <w:t xml:space="preserve">Органам </w:t>
      </w:r>
      <w:r>
        <w:rPr>
          <w:rStyle w:val="23"/>
        </w:rPr>
        <w:t>местного самоуправления, осуществляющих управление в сфере образования провести информационную работу с руководителями и педагогами общеобразовательных организаций, обучающимися и их родителями (законными представителями).</w:t>
      </w:r>
    </w:p>
    <w:p w:rsidR="00AC77BC" w:rsidRDefault="003B5BCE">
      <w:pPr>
        <w:pStyle w:val="20"/>
        <w:framePr w:w="9811" w:h="694" w:hRule="exact" w:wrap="none" w:vAnchor="page" w:hAnchor="page" w:x="1566" w:y="7410"/>
        <w:shd w:val="clear" w:color="auto" w:fill="auto"/>
        <w:spacing w:before="0" w:line="322" w:lineRule="exact"/>
        <w:ind w:left="33"/>
        <w:jc w:val="left"/>
      </w:pPr>
      <w:r>
        <w:rPr>
          <w:rStyle w:val="23"/>
        </w:rPr>
        <w:t xml:space="preserve">Заместитель министра </w:t>
      </w:r>
      <w:r>
        <w:rPr>
          <w:rStyle w:val="24"/>
        </w:rPr>
        <w:t>-</w:t>
      </w:r>
      <w:r>
        <w:rPr>
          <w:rStyle w:val="24"/>
        </w:rPr>
        <w:br/>
      </w:r>
      <w:r>
        <w:rPr>
          <w:rStyle w:val="23"/>
        </w:rPr>
        <w:t>председате</w:t>
      </w:r>
      <w:r>
        <w:rPr>
          <w:rStyle w:val="23"/>
        </w:rPr>
        <w:t>ль Комитета общего</w:t>
      </w:r>
    </w:p>
    <w:p w:rsidR="00AC77BC" w:rsidRDefault="003B5BCE">
      <w:pPr>
        <w:pStyle w:val="20"/>
        <w:framePr w:wrap="none" w:vAnchor="page" w:hAnchor="page" w:x="1566" w:y="8092"/>
        <w:shd w:val="clear" w:color="auto" w:fill="auto"/>
        <w:spacing w:before="0" w:line="260" w:lineRule="exact"/>
        <w:ind w:left="43"/>
        <w:jc w:val="left"/>
      </w:pPr>
      <w:r>
        <w:rPr>
          <w:rStyle w:val="23"/>
        </w:rPr>
        <w:t>и дополнительного ооразования</w:t>
      </w:r>
    </w:p>
    <w:p w:rsidR="00AC77BC" w:rsidRDefault="00056D05">
      <w:pPr>
        <w:framePr w:wrap="none" w:vAnchor="page" w:hAnchor="page" w:x="6563" w:y="7748"/>
        <w:rPr>
          <w:sz w:val="2"/>
          <w:szCs w:val="2"/>
        </w:rPr>
      </w:pPr>
      <w:r>
        <w:pict>
          <v:shape id="_x0000_i1026" type="#_x0000_t75" style="width:80.1pt;height:34.8pt">
            <v:imagedata r:id="rId9" r:href="rId10"/>
          </v:shape>
        </w:pict>
      </w:r>
    </w:p>
    <w:p w:rsidR="00AC77BC" w:rsidRDefault="003B5BCE">
      <w:pPr>
        <w:pStyle w:val="20"/>
        <w:framePr w:wrap="none" w:vAnchor="page" w:hAnchor="page" w:x="9428" w:y="8087"/>
        <w:shd w:val="clear" w:color="auto" w:fill="auto"/>
        <w:spacing w:before="0" w:line="260" w:lineRule="exact"/>
        <w:jc w:val="left"/>
      </w:pPr>
      <w:r>
        <w:rPr>
          <w:rStyle w:val="23"/>
        </w:rPr>
        <w:t>В.А. Поздняков</w:t>
      </w:r>
    </w:p>
    <w:p w:rsidR="00AC77BC" w:rsidRDefault="003B5BCE">
      <w:pPr>
        <w:pStyle w:val="50"/>
        <w:framePr w:wrap="none" w:vAnchor="page" w:hAnchor="page" w:x="1566" w:y="15289"/>
        <w:shd w:val="clear" w:color="auto" w:fill="auto"/>
        <w:spacing w:before="0" w:line="190" w:lineRule="exact"/>
      </w:pPr>
      <w:r>
        <w:rPr>
          <w:rStyle w:val="51"/>
        </w:rPr>
        <w:t>исп. Малеева Е.В.. 21-35-97</w:t>
      </w:r>
    </w:p>
    <w:p w:rsidR="00AC77BC" w:rsidRDefault="00AC77BC">
      <w:pPr>
        <w:rPr>
          <w:sz w:val="2"/>
          <w:szCs w:val="2"/>
        </w:rPr>
      </w:pPr>
    </w:p>
    <w:sectPr w:rsidR="00AC77BC" w:rsidSect="00AC77BC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CE" w:rsidRDefault="003B5BCE" w:rsidP="00AC77BC">
      <w:r>
        <w:separator/>
      </w:r>
    </w:p>
  </w:endnote>
  <w:endnote w:type="continuationSeparator" w:id="1">
    <w:p w:rsidR="003B5BCE" w:rsidRDefault="003B5BCE" w:rsidP="00AC7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CE" w:rsidRDefault="003B5BCE"/>
  </w:footnote>
  <w:footnote w:type="continuationSeparator" w:id="1">
    <w:p w:rsidR="003B5BCE" w:rsidRDefault="003B5B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61075"/>
    <w:multiLevelType w:val="multilevel"/>
    <w:tmpl w:val="45789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C77BC"/>
    <w:rsid w:val="00056D05"/>
    <w:rsid w:val="003B5BCE"/>
    <w:rsid w:val="00AC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77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77B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C7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Малые прописные"/>
    <w:basedOn w:val="3"/>
    <w:rsid w:val="00AC77B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AC77B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 + Курсив"/>
    <w:basedOn w:val="3"/>
    <w:rsid w:val="00AC77B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C7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AC77B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85pt">
    <w:name w:val="Основной текст (4) + 8;5 pt"/>
    <w:basedOn w:val="4"/>
    <w:rsid w:val="00AC77BC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42">
    <w:name w:val="Основной текст (4)"/>
    <w:basedOn w:val="4"/>
    <w:rsid w:val="00AC77B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3">
    <w:name w:val="Основной текст (4)"/>
    <w:basedOn w:val="4"/>
    <w:rsid w:val="00AC77B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85pt0">
    <w:name w:val="Основной текст (4) + 8;5 pt"/>
    <w:basedOn w:val="4"/>
    <w:rsid w:val="00AC77BC"/>
    <w:rPr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AC7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FranklinGothicMedium14pt">
    <w:name w:val="Основной текст (2) + Franklin Gothic Medium;14 pt;Курсив"/>
    <w:basedOn w:val="2"/>
    <w:rsid w:val="00AC77BC"/>
    <w:rPr>
      <w:rFonts w:ascii="Franklin Gothic Medium" w:eastAsia="Franklin Gothic Medium" w:hAnsi="Franklin Gothic Medium" w:cs="Franklin Gothic Medium"/>
      <w:b/>
      <w:bCs/>
      <w:i/>
      <w:iCs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05pt-1pt">
    <w:name w:val="Основной текст (2) + 10;5 pt;Полужирный;Курсив;Интервал -1 pt"/>
    <w:basedOn w:val="2"/>
    <w:rsid w:val="00AC77BC"/>
    <w:rPr>
      <w:b/>
      <w:bCs/>
      <w:i/>
      <w:iCs/>
      <w:color w:val="000000"/>
      <w:spacing w:val="-3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-1pt">
    <w:name w:val="Основной текст (2) + Полужирный;Интервал -1 pt"/>
    <w:basedOn w:val="2"/>
    <w:rsid w:val="00AC77BC"/>
    <w:rPr>
      <w:b/>
      <w:bCs/>
      <w:color w:val="000000"/>
      <w:spacing w:val="-30"/>
      <w:w w:val="100"/>
      <w:position w:val="0"/>
      <w:u w:val="single"/>
      <w:lang w:val="en-US" w:eastAsia="en-US" w:bidi="en-US"/>
    </w:rPr>
  </w:style>
  <w:style w:type="character" w:customStyle="1" w:styleId="2105pt-1pt0">
    <w:name w:val="Основной текст (2) + 10;5 pt;Полужирный;Курсив;Малые прописные;Интервал -1 pt"/>
    <w:basedOn w:val="2"/>
    <w:rsid w:val="00AC77BC"/>
    <w:rPr>
      <w:b/>
      <w:bCs/>
      <w:i/>
      <w:iCs/>
      <w:smallCaps/>
      <w:color w:val="000000"/>
      <w:spacing w:val="-3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105pt-1pt1">
    <w:name w:val="Основной текст (2) + 10;5 pt;Полужирный;Курсив;Малые прописные;Интервал -1 pt"/>
    <w:basedOn w:val="2"/>
    <w:rsid w:val="00AC77BC"/>
    <w:rPr>
      <w:b/>
      <w:bCs/>
      <w:i/>
      <w:iCs/>
      <w:smallCaps/>
      <w:color w:val="000000"/>
      <w:spacing w:val="-30"/>
      <w:w w:val="100"/>
      <w:position w:val="0"/>
      <w:sz w:val="21"/>
      <w:szCs w:val="21"/>
      <w:lang w:val="en-US" w:eastAsia="en-US" w:bidi="en-US"/>
    </w:rPr>
  </w:style>
  <w:style w:type="character" w:customStyle="1" w:styleId="2-1pt0">
    <w:name w:val="Основной текст (2) + Полужирный;Интервал -1 pt"/>
    <w:basedOn w:val="2"/>
    <w:rsid w:val="00AC77BC"/>
    <w:rPr>
      <w:b/>
      <w:bCs/>
      <w:color w:val="000000"/>
      <w:spacing w:val="-30"/>
      <w:w w:val="100"/>
      <w:position w:val="0"/>
      <w:lang w:val="en-US" w:eastAsia="en-US" w:bidi="en-US"/>
    </w:rPr>
  </w:style>
  <w:style w:type="character" w:customStyle="1" w:styleId="2-1pt1">
    <w:name w:val="Основной текст (2) + Полужирный;Интервал -1 pt"/>
    <w:basedOn w:val="2"/>
    <w:rsid w:val="00AC77BC"/>
    <w:rPr>
      <w:b/>
      <w:bCs/>
      <w:color w:val="000000"/>
      <w:spacing w:val="-30"/>
      <w:w w:val="100"/>
      <w:position w:val="0"/>
      <w:lang w:val="en-US" w:eastAsia="en-US" w:bidi="en-US"/>
    </w:rPr>
  </w:style>
  <w:style w:type="character" w:customStyle="1" w:styleId="21">
    <w:name w:val="Основной текст (2)"/>
    <w:basedOn w:val="2"/>
    <w:rsid w:val="00AC77B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sid w:val="00AC77BC"/>
    <w:rPr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C77BC"/>
    <w:rPr>
      <w:color w:val="000000"/>
      <w:spacing w:val="0"/>
      <w:w w:val="100"/>
      <w:position w:val="0"/>
    </w:rPr>
  </w:style>
  <w:style w:type="character" w:customStyle="1" w:styleId="23">
    <w:name w:val="Основной текст (2)"/>
    <w:basedOn w:val="2"/>
    <w:rsid w:val="00AC77B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AC77B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C7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AC77B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C77BC"/>
    <w:pPr>
      <w:shd w:val="clear" w:color="auto" w:fill="FFFFFF"/>
      <w:spacing w:line="302" w:lineRule="exact"/>
      <w:ind w:firstLine="5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AC77BC"/>
    <w:pPr>
      <w:shd w:val="clear" w:color="auto" w:fill="FFFFFF"/>
      <w:spacing w:after="600"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AC77BC"/>
    <w:pPr>
      <w:shd w:val="clear" w:color="auto" w:fill="FFFFFF"/>
      <w:spacing w:before="6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AC77BC"/>
    <w:pPr>
      <w:shd w:val="clear" w:color="auto" w:fill="FFFFFF"/>
      <w:spacing w:before="684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user</cp:lastModifiedBy>
  <cp:revision>2</cp:revision>
  <dcterms:created xsi:type="dcterms:W3CDTF">2020-09-09T06:58:00Z</dcterms:created>
  <dcterms:modified xsi:type="dcterms:W3CDTF">2020-09-09T07:01:00Z</dcterms:modified>
</cp:coreProperties>
</file>